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rPr>
          <w:rFonts w:ascii="Calibri" w:hAnsi="Calibri" w:cs="宋体"/>
          <w:color w:val="000000"/>
          <w:kern w:val="0"/>
          <w:szCs w:val="21"/>
        </w:rPr>
      </w:pPr>
      <w:r>
        <w:rPr>
          <w:rFonts w:hint="eastAsia" w:ascii="黑体" w:hAnsi="Calibri" w:eastAsia="黑体" w:cs="宋体"/>
          <w:color w:val="000000"/>
          <w:kern w:val="0"/>
          <w:sz w:val="32"/>
          <w:szCs w:val="32"/>
          <w:shd w:val="clear" w:color="auto" w:fill="FFFFFF"/>
        </w:rPr>
        <w:t>附件3</w:t>
      </w:r>
    </w:p>
    <w:p>
      <w:pPr>
        <w:widowControl/>
        <w:spacing w:line="560" w:lineRule="atLeast"/>
        <w:jc w:val="center"/>
        <w:rPr>
          <w:rFonts w:ascii="Calibri" w:hAnsi="Calibri" w:cs="宋体"/>
          <w:color w:val="000000"/>
          <w:kern w:val="0"/>
          <w:szCs w:val="21"/>
        </w:rPr>
      </w:pPr>
      <w:r>
        <w:rPr>
          <w:rFonts w:hint="eastAsia" w:ascii="华文中宋" w:hAnsi="华文中宋" w:eastAsia="华文中宋" w:cs="宋体"/>
          <w:color w:val="000000"/>
          <w:kern w:val="0"/>
          <w:sz w:val="32"/>
          <w:szCs w:val="32"/>
          <w:shd w:val="clear" w:color="auto" w:fill="FFFFFF"/>
        </w:rPr>
        <w:t>  </w:t>
      </w:r>
      <w:r>
        <w:rPr>
          <w:rFonts w:hint="eastAsia" w:ascii="华文中宋" w:hAnsi="华文中宋" w:eastAsia="华文中宋" w:cs="宋体"/>
          <w:color w:val="000000"/>
          <w:kern w:val="0"/>
          <w:sz w:val="32"/>
        </w:rPr>
        <w:t> </w:t>
      </w:r>
      <w:r>
        <w:rPr>
          <w:rFonts w:hint="eastAsia" w:ascii="华文中宋" w:hAnsi="华文中宋" w:eastAsia="华文中宋" w:cs="宋体"/>
          <w:color w:val="000000"/>
          <w:kern w:val="0"/>
          <w:sz w:val="32"/>
          <w:szCs w:val="32"/>
          <w:shd w:val="clear" w:color="auto" w:fill="FFFFFF"/>
        </w:rPr>
        <w:t>2016年各地区</w:t>
      </w:r>
      <w:r>
        <w:rPr>
          <w:rFonts w:hint="eastAsia" w:ascii="华文中宋" w:hAnsi="华文中宋" w:eastAsia="华文中宋" w:cs="宋体"/>
          <w:color w:val="000000"/>
          <w:kern w:val="0"/>
          <w:sz w:val="32"/>
          <w:szCs w:val="32"/>
        </w:rPr>
        <w:t>工贸企业附属污水处理系统有限空间作业条件确认工作专项检查汇总表</w:t>
      </w:r>
    </w:p>
    <w:p>
      <w:pPr>
        <w:widowControl/>
        <w:ind w:firstLine="160"/>
        <w:jc w:val="left"/>
        <w:rPr>
          <w:rFonts w:ascii="Calibri" w:hAnsi="Calibri" w:cs="宋体"/>
          <w:color w:val="000000"/>
          <w:kern w:val="0"/>
          <w:szCs w:val="21"/>
        </w:rPr>
      </w:pPr>
      <w:r>
        <w:rPr>
          <w:rFonts w:hint="eastAsia" w:ascii="仿宋_GB2312" w:hAnsi="Calibri" w:eastAsia="仿宋_GB2312" w:cs="宋体"/>
          <w:color w:val="000000"/>
          <w:kern w:val="0"/>
          <w:sz w:val="32"/>
          <w:szCs w:val="32"/>
        </w:rPr>
        <w:t>填表单位（盖章）：</w:t>
      </w:r>
      <w:r>
        <w:rPr>
          <w:rFonts w:hint="eastAsia" w:ascii="仿宋_GB2312" w:hAnsi="Calibri" w:eastAsia="仿宋_GB2312" w:cs="宋体"/>
          <w:color w:val="000000"/>
          <w:kern w:val="0"/>
          <w:sz w:val="32"/>
          <w:szCs w:val="32"/>
          <w:u w:val="single"/>
        </w:rPr>
        <w:t>            </w:t>
      </w:r>
      <w:r>
        <w:rPr>
          <w:rFonts w:hint="eastAsia" w:ascii="仿宋_GB2312" w:hAnsi="Calibri" w:eastAsia="仿宋_GB2312" w:cs="宋体"/>
          <w:color w:val="000000"/>
          <w:kern w:val="0"/>
          <w:sz w:val="32"/>
          <w:u w:val="single"/>
        </w:rPr>
        <w:t> </w:t>
      </w:r>
      <w:r>
        <w:rPr>
          <w:rFonts w:hint="eastAsia" w:ascii="仿宋_GB2312" w:hAnsi="Calibri" w:eastAsia="仿宋_GB2312" w:cs="宋体"/>
          <w:color w:val="000000"/>
          <w:kern w:val="0"/>
          <w:sz w:val="32"/>
          <w:szCs w:val="32"/>
          <w:u w:val="single"/>
        </w:rPr>
        <w:t>    </w:t>
      </w:r>
      <w:r>
        <w:rPr>
          <w:rFonts w:hint="eastAsia" w:ascii="仿宋_GB2312" w:hAnsi="Calibri" w:eastAsia="仿宋_GB2312" w:cs="宋体"/>
          <w:color w:val="000000"/>
          <w:kern w:val="0"/>
          <w:sz w:val="32"/>
          <w:szCs w:val="32"/>
        </w:rPr>
        <w:t>        填表人：</w:t>
      </w:r>
      <w:r>
        <w:rPr>
          <w:rFonts w:hint="eastAsia" w:ascii="仿宋_GB2312" w:hAnsi="Calibri" w:eastAsia="仿宋_GB2312" w:cs="宋体"/>
          <w:color w:val="000000"/>
          <w:kern w:val="0"/>
          <w:sz w:val="32"/>
          <w:szCs w:val="32"/>
          <w:u w:val="single"/>
        </w:rPr>
        <w:t>        </w:t>
      </w:r>
      <w:r>
        <w:rPr>
          <w:rFonts w:hint="eastAsia" w:ascii="仿宋_GB2312" w:hAnsi="Calibri" w:eastAsia="仿宋_GB2312" w:cs="宋体"/>
          <w:color w:val="000000"/>
          <w:kern w:val="0"/>
          <w:sz w:val="32"/>
          <w:u w:val="single"/>
        </w:rPr>
        <w:t> </w:t>
      </w:r>
      <w:r>
        <w:rPr>
          <w:rFonts w:hint="eastAsia" w:ascii="仿宋_GB2312" w:hAnsi="Calibri" w:eastAsia="仿宋_GB2312" w:cs="宋体"/>
          <w:color w:val="000000"/>
          <w:kern w:val="0"/>
          <w:sz w:val="32"/>
          <w:szCs w:val="32"/>
        </w:rPr>
        <w:t>  联系电话：</w:t>
      </w:r>
      <w:r>
        <w:rPr>
          <w:rFonts w:hint="eastAsia" w:ascii="仿宋_GB2312" w:hAnsi="Calibri" w:eastAsia="仿宋_GB2312" w:cs="宋体"/>
          <w:color w:val="000000"/>
          <w:kern w:val="0"/>
          <w:sz w:val="32"/>
          <w:szCs w:val="32"/>
          <w:u w:val="single"/>
        </w:rPr>
        <w:t>            </w:t>
      </w:r>
    </w:p>
    <w:tbl>
      <w:tblPr>
        <w:tblStyle w:val="3"/>
        <w:tblW w:w="14174" w:type="dxa"/>
        <w:tblInd w:w="0" w:type="dxa"/>
        <w:tblLayout w:type="fixed"/>
        <w:tblCellMar>
          <w:top w:w="0" w:type="dxa"/>
          <w:left w:w="0" w:type="dxa"/>
          <w:bottom w:w="0" w:type="dxa"/>
          <w:right w:w="0" w:type="dxa"/>
        </w:tblCellMar>
      </w:tblPr>
      <w:tblGrid>
        <w:gridCol w:w="589"/>
        <w:gridCol w:w="1056"/>
        <w:gridCol w:w="1329"/>
        <w:gridCol w:w="1771"/>
        <w:gridCol w:w="589"/>
        <w:gridCol w:w="589"/>
        <w:gridCol w:w="589"/>
        <w:gridCol w:w="589"/>
        <w:gridCol w:w="589"/>
        <w:gridCol w:w="589"/>
        <w:gridCol w:w="589"/>
        <w:gridCol w:w="589"/>
        <w:gridCol w:w="589"/>
        <w:gridCol w:w="589"/>
        <w:gridCol w:w="589"/>
        <w:gridCol w:w="590"/>
        <w:gridCol w:w="590"/>
        <w:gridCol w:w="590"/>
        <w:gridCol w:w="590"/>
        <w:gridCol w:w="590"/>
      </w:tblGrid>
      <w:tr>
        <w:tblPrEx>
          <w:tblLayout w:type="fixed"/>
          <w:tblCellMar>
            <w:top w:w="0" w:type="dxa"/>
            <w:left w:w="0" w:type="dxa"/>
            <w:bottom w:w="0" w:type="dxa"/>
            <w:right w:w="0" w:type="dxa"/>
          </w:tblCellMar>
        </w:tblPrEx>
        <w:trPr>
          <w:trHeight w:val="1780" w:hRule="atLeast"/>
        </w:trPr>
        <w:tc>
          <w:tcPr>
            <w:tcW w:w="589"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序号</w:t>
            </w:r>
          </w:p>
        </w:tc>
        <w:tc>
          <w:tcPr>
            <w:tcW w:w="1056"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地（市、州）</w:t>
            </w:r>
          </w:p>
        </w:tc>
        <w:tc>
          <w:tcPr>
            <w:tcW w:w="1329"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企业名称</w:t>
            </w:r>
          </w:p>
        </w:tc>
        <w:tc>
          <w:tcPr>
            <w:tcW w:w="1771"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企业地址</w:t>
            </w:r>
          </w:p>
        </w:tc>
        <w:tc>
          <w:tcPr>
            <w:tcW w:w="1178"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风险辨识和台账建立</w:t>
            </w:r>
          </w:p>
        </w:tc>
        <w:tc>
          <w:tcPr>
            <w:tcW w:w="1178"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作业人员安全培训</w:t>
            </w:r>
          </w:p>
        </w:tc>
        <w:tc>
          <w:tcPr>
            <w:tcW w:w="1178"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有限空间作业审批</w:t>
            </w:r>
          </w:p>
        </w:tc>
        <w:tc>
          <w:tcPr>
            <w:tcW w:w="1178"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设置警示标识</w:t>
            </w:r>
          </w:p>
        </w:tc>
        <w:tc>
          <w:tcPr>
            <w:tcW w:w="1178"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配置通风检测仪器装备</w:t>
            </w:r>
          </w:p>
        </w:tc>
        <w:tc>
          <w:tcPr>
            <w:tcW w:w="1179"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开展应急演练</w:t>
            </w:r>
          </w:p>
        </w:tc>
        <w:tc>
          <w:tcPr>
            <w:tcW w:w="1180"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外委作业签署安全协议并现场监督</w:t>
            </w:r>
          </w:p>
        </w:tc>
        <w:tc>
          <w:tcPr>
            <w:tcW w:w="1180"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kern w:val="0"/>
                <w:sz w:val="28"/>
                <w:szCs w:val="28"/>
              </w:rPr>
              <w:t>开展执法检查</w:t>
            </w:r>
          </w:p>
        </w:tc>
      </w:tr>
      <w:tr>
        <w:tblPrEx>
          <w:tblLayout w:type="fixed"/>
          <w:tblCellMar>
            <w:top w:w="0" w:type="dxa"/>
            <w:left w:w="0" w:type="dxa"/>
            <w:bottom w:w="0" w:type="dxa"/>
            <w:right w:w="0" w:type="dxa"/>
          </w:tblCellMar>
        </w:tblPrEx>
        <w:trPr>
          <w:trHeight w:val="432" w:hRule="atLeast"/>
        </w:trPr>
        <w:tc>
          <w:tcPr>
            <w:tcW w:w="58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Calibri" w:hAnsi="Calibri" w:cs="宋体"/>
                <w:kern w:val="0"/>
                <w:szCs w:val="21"/>
              </w:rPr>
            </w:pPr>
          </w:p>
        </w:tc>
        <w:tc>
          <w:tcPr>
            <w:tcW w:w="1056" w:type="dxa"/>
            <w:vMerge w:val="continue"/>
            <w:tcBorders>
              <w:top w:val="single" w:color="auto" w:sz="8" w:space="0"/>
              <w:left w:val="nil"/>
              <w:bottom w:val="single" w:color="auto" w:sz="8" w:space="0"/>
              <w:right w:val="single" w:color="auto" w:sz="8" w:space="0"/>
            </w:tcBorders>
            <w:vAlign w:val="center"/>
          </w:tcPr>
          <w:p>
            <w:pPr>
              <w:widowControl/>
              <w:jc w:val="left"/>
              <w:rPr>
                <w:rFonts w:ascii="Calibri" w:hAnsi="Calibri" w:cs="宋体"/>
                <w:kern w:val="0"/>
                <w:szCs w:val="21"/>
              </w:rPr>
            </w:pPr>
          </w:p>
        </w:tc>
        <w:tc>
          <w:tcPr>
            <w:tcW w:w="1329" w:type="dxa"/>
            <w:vMerge w:val="continue"/>
            <w:tcBorders>
              <w:top w:val="single" w:color="auto" w:sz="8" w:space="0"/>
              <w:left w:val="nil"/>
              <w:bottom w:val="single" w:color="auto" w:sz="8" w:space="0"/>
              <w:right w:val="single" w:color="auto" w:sz="8" w:space="0"/>
            </w:tcBorders>
            <w:vAlign w:val="center"/>
          </w:tcPr>
          <w:p>
            <w:pPr>
              <w:widowControl/>
              <w:jc w:val="left"/>
              <w:rPr>
                <w:rFonts w:ascii="Calibri" w:hAnsi="Calibri" w:cs="宋体"/>
                <w:kern w:val="0"/>
                <w:szCs w:val="21"/>
              </w:rPr>
            </w:pPr>
          </w:p>
        </w:tc>
        <w:tc>
          <w:tcPr>
            <w:tcW w:w="1771" w:type="dxa"/>
            <w:vMerge w:val="continue"/>
            <w:tcBorders>
              <w:top w:val="single" w:color="auto" w:sz="8" w:space="0"/>
              <w:left w:val="nil"/>
              <w:bottom w:val="single" w:color="auto" w:sz="8" w:space="0"/>
              <w:right w:val="single" w:color="auto" w:sz="8" w:space="0"/>
            </w:tcBorders>
            <w:vAlign w:val="center"/>
          </w:tcPr>
          <w:p>
            <w:pPr>
              <w:widowControl/>
              <w:jc w:val="left"/>
              <w:rPr>
                <w:rFonts w:ascii="Calibri" w:hAnsi="Calibri" w:cs="宋体"/>
                <w:kern w:val="0"/>
                <w:szCs w:val="21"/>
              </w:rPr>
            </w:pP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color w:val="000000"/>
                <w:kern w:val="0"/>
                <w:sz w:val="28"/>
                <w:szCs w:val="28"/>
              </w:rPr>
              <w:t>是</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否</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是</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560" w:lineRule="atLeast"/>
              <w:jc w:val="center"/>
              <w:rPr>
                <w:rFonts w:ascii="Calibri" w:hAnsi="Calibri" w:cs="宋体"/>
                <w:kern w:val="0"/>
                <w:szCs w:val="21"/>
              </w:rPr>
            </w:pPr>
            <w:r>
              <w:rPr>
                <w:rFonts w:hint="eastAsia" w:ascii="仿宋_GB2312" w:hAnsi="Calibri" w:eastAsia="仿宋_GB2312" w:cs="宋体"/>
                <w:kern w:val="0"/>
                <w:sz w:val="28"/>
                <w:szCs w:val="28"/>
              </w:rPr>
              <w:t>否</w:t>
            </w:r>
          </w:p>
        </w:tc>
      </w:tr>
      <w:tr>
        <w:tblPrEx>
          <w:tblLayout w:type="fixed"/>
          <w:tblCellMar>
            <w:top w:w="0" w:type="dxa"/>
            <w:left w:w="0" w:type="dxa"/>
            <w:bottom w:w="0" w:type="dxa"/>
            <w:right w:w="0" w:type="dxa"/>
          </w:tblCellMar>
        </w:tblPrEx>
        <w:trPr>
          <w:trHeight w:val="858" w:hRule="atLeast"/>
        </w:trPr>
        <w:tc>
          <w:tcPr>
            <w:tcW w:w="5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b/>
                <w:bCs/>
                <w:color w:val="000000"/>
                <w:kern w:val="0"/>
                <w:sz w:val="24"/>
              </w:rPr>
              <w:t> </w:t>
            </w:r>
          </w:p>
        </w:tc>
        <w:tc>
          <w:tcPr>
            <w:tcW w:w="10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b/>
                <w:bCs/>
                <w:color w:val="000000"/>
                <w:kern w:val="0"/>
                <w:sz w:val="24"/>
              </w:rPr>
              <w:t> </w:t>
            </w:r>
          </w:p>
        </w:tc>
        <w:tc>
          <w:tcPr>
            <w:tcW w:w="132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177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r>
      <w:tr>
        <w:tblPrEx>
          <w:tblLayout w:type="fixed"/>
          <w:tblCellMar>
            <w:top w:w="0" w:type="dxa"/>
            <w:left w:w="0" w:type="dxa"/>
            <w:bottom w:w="0" w:type="dxa"/>
            <w:right w:w="0" w:type="dxa"/>
          </w:tblCellMar>
        </w:tblPrEx>
        <w:trPr>
          <w:trHeight w:val="858" w:hRule="atLeast"/>
        </w:trPr>
        <w:tc>
          <w:tcPr>
            <w:tcW w:w="5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b/>
                <w:bCs/>
                <w:color w:val="000000"/>
                <w:kern w:val="0"/>
                <w:sz w:val="24"/>
              </w:rPr>
              <w:t> </w:t>
            </w:r>
          </w:p>
        </w:tc>
        <w:tc>
          <w:tcPr>
            <w:tcW w:w="10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b/>
                <w:bCs/>
                <w:color w:val="000000"/>
                <w:kern w:val="0"/>
                <w:sz w:val="24"/>
              </w:rPr>
              <w:t> </w:t>
            </w:r>
          </w:p>
        </w:tc>
        <w:tc>
          <w:tcPr>
            <w:tcW w:w="132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177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r>
      <w:tr>
        <w:tblPrEx>
          <w:tblLayout w:type="fixed"/>
          <w:tblCellMar>
            <w:top w:w="0" w:type="dxa"/>
            <w:left w:w="0" w:type="dxa"/>
            <w:bottom w:w="0" w:type="dxa"/>
            <w:right w:w="0" w:type="dxa"/>
          </w:tblCellMar>
        </w:tblPrEx>
        <w:trPr>
          <w:trHeight w:val="858" w:hRule="atLeast"/>
        </w:trPr>
        <w:tc>
          <w:tcPr>
            <w:tcW w:w="589" w:type="dxa"/>
            <w:tcBorders>
              <w:top w:val="nil"/>
              <w:left w:val="single" w:color="auto" w:sz="8" w:space="0"/>
              <w:bottom w:val="single" w:color="auto" w:sz="8" w:space="0"/>
              <w:right w:val="single" w:color="auto" w:sz="8" w:space="0"/>
            </w:tcBorders>
            <w:vAlign w:val="center"/>
          </w:tcPr>
          <w:p>
            <w:pPr>
              <w:widowControl/>
              <w:spacing w:line="360" w:lineRule="atLeast"/>
              <w:jc w:val="center"/>
              <w:rPr>
                <w:rFonts w:ascii="Calibri" w:hAnsi="Calibri" w:cs="宋体"/>
                <w:kern w:val="0"/>
                <w:szCs w:val="21"/>
              </w:rPr>
            </w:pPr>
            <w:r>
              <w:rPr>
                <w:rFonts w:hint="eastAsia" w:ascii="仿宋_GB2312" w:hAnsi="Calibri" w:eastAsia="仿宋_GB2312" w:cs="宋体"/>
                <w:color w:val="000000"/>
                <w:kern w:val="0"/>
                <w:sz w:val="28"/>
                <w:szCs w:val="28"/>
              </w:rPr>
              <w:t>合 计</w:t>
            </w:r>
          </w:p>
        </w:tc>
        <w:tc>
          <w:tcPr>
            <w:tcW w:w="4156" w:type="dxa"/>
            <w:gridSpan w:val="3"/>
            <w:tcBorders>
              <w:top w:val="nil"/>
              <w:left w:val="nil"/>
              <w:bottom w:val="single" w:color="auto" w:sz="8" w:space="0"/>
              <w:right w:val="single" w:color="auto" w:sz="8" w:space="0"/>
            </w:tcBorders>
            <w:vAlign w:val="center"/>
          </w:tcPr>
          <w:p>
            <w:pPr>
              <w:widowControl/>
              <w:spacing w:line="360" w:lineRule="atLeast"/>
              <w:jc w:val="left"/>
              <w:rPr>
                <w:rFonts w:ascii="Calibri" w:hAnsi="Calibri" w:cs="宋体"/>
                <w:kern w:val="0"/>
                <w:szCs w:val="21"/>
              </w:rPr>
            </w:pPr>
            <w:r>
              <w:rPr>
                <w:rFonts w:hint="eastAsia" w:ascii="仿宋_GB2312" w:hAnsi="Calibri" w:eastAsia="仿宋_GB2312" w:cs="宋体"/>
                <w:color w:val="000000"/>
                <w:kern w:val="0"/>
                <w:sz w:val="28"/>
                <w:szCs w:val="28"/>
              </w:rPr>
              <w:t>企业总数：</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hint="eastAsia" w:ascii="仿宋_GB2312" w:hAnsi="Calibri" w:eastAsia="仿宋_GB2312" w:cs="宋体"/>
                <w:color w:val="000000"/>
                <w:kern w:val="0"/>
                <w:sz w:val="22"/>
                <w:szCs w:val="22"/>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c>
          <w:tcPr>
            <w:tcW w:w="5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Calibri" w:hAnsi="Calibri" w:cs="宋体"/>
                <w:kern w:val="0"/>
                <w:szCs w:val="21"/>
              </w:rPr>
            </w:pPr>
            <w:r>
              <w:rPr>
                <w:rFonts w:ascii="Calibri" w:hAnsi="Calibri" w:cs="宋体"/>
                <w:kern w:val="0"/>
                <w:szCs w:val="21"/>
              </w:rPr>
              <w:t> </w:t>
            </w:r>
          </w:p>
        </w:tc>
      </w:tr>
    </w:tbl>
    <w:p>
      <w:pPr/>
      <w:bookmarkStart w:id="0" w:name="_GoBack"/>
      <w:bookmarkEnd w:id="0"/>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C2177F"/>
    <w:rsid w:val="02C217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2016-05-31T06:44:00Z</dcterms:created>
  <dc:creator>Dell</dc:creator>
  <cp:lastModifiedBy>Dell</cp:lastModifiedBy>
  <dcterms:modified xsi:type="dcterms:W3CDTF">2016-05-31T06:44:41Z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