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二十四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景东华信工贸有限公司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915308235848046500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石江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（云）YH安许证字【2025】030004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C级、D级烟花爆竹类生产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2025/5/29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2028/5/28</w:t>
            </w:r>
          </w:p>
        </w:tc>
        <w:tc>
          <w:tcPr>
            <w:tcW w:w="984" w:type="dxa"/>
            <w:vAlign w:val="center"/>
          </w:tcPr>
          <w:p w14:paraId="32F5D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烟花爆竹安全生产许可延期</w:t>
            </w:r>
          </w:p>
        </w:tc>
      </w:tr>
      <w:tr w14:paraId="42CA3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52EFA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曲靖宝方工业气体有限公司</w:t>
            </w:r>
          </w:p>
        </w:tc>
        <w:tc>
          <w:tcPr>
            <w:tcW w:w="1175" w:type="dxa"/>
            <w:vAlign w:val="center"/>
          </w:tcPr>
          <w:p w14:paraId="524B3B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91530300MA6P8P8K7F</w:t>
            </w:r>
          </w:p>
        </w:tc>
        <w:tc>
          <w:tcPr>
            <w:tcW w:w="1120" w:type="dxa"/>
            <w:vAlign w:val="center"/>
          </w:tcPr>
          <w:p w14:paraId="22FAD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胡青嵩</w:t>
            </w:r>
          </w:p>
        </w:tc>
        <w:tc>
          <w:tcPr>
            <w:tcW w:w="1854" w:type="dxa"/>
            <w:vAlign w:val="center"/>
          </w:tcPr>
          <w:p w14:paraId="20F4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（云）WH安许证字【2025】0014</w:t>
            </w:r>
          </w:p>
        </w:tc>
        <w:tc>
          <w:tcPr>
            <w:tcW w:w="1613" w:type="dxa"/>
            <w:vAlign w:val="center"/>
          </w:tcPr>
          <w:p w14:paraId="2F09B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氧[液化的]、氮[液化的]、氩[液化的]、氮[压缩的]</w:t>
            </w:r>
          </w:p>
        </w:tc>
        <w:tc>
          <w:tcPr>
            <w:tcW w:w="1293" w:type="dxa"/>
            <w:vAlign w:val="center"/>
          </w:tcPr>
          <w:p w14:paraId="482BA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2025/7/18</w:t>
            </w:r>
          </w:p>
        </w:tc>
        <w:tc>
          <w:tcPr>
            <w:tcW w:w="1310" w:type="dxa"/>
            <w:vAlign w:val="center"/>
          </w:tcPr>
          <w:p w14:paraId="729D2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2028/7/17</w:t>
            </w:r>
          </w:p>
        </w:tc>
        <w:tc>
          <w:tcPr>
            <w:tcW w:w="984" w:type="dxa"/>
            <w:vAlign w:val="center"/>
          </w:tcPr>
          <w:p w14:paraId="6D9BE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1862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7F227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天宝动物营养科技股份有限公司</w:t>
            </w:r>
          </w:p>
        </w:tc>
        <w:tc>
          <w:tcPr>
            <w:tcW w:w="1175" w:type="dxa"/>
            <w:vAlign w:val="center"/>
          </w:tcPr>
          <w:p w14:paraId="28BD2E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91532331550144594A</w:t>
            </w:r>
          </w:p>
        </w:tc>
        <w:tc>
          <w:tcPr>
            <w:tcW w:w="1120" w:type="dxa"/>
            <w:vAlign w:val="center"/>
          </w:tcPr>
          <w:p w14:paraId="06CD45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田友洪</w:t>
            </w:r>
          </w:p>
        </w:tc>
        <w:tc>
          <w:tcPr>
            <w:tcW w:w="1854" w:type="dxa"/>
            <w:vAlign w:val="center"/>
          </w:tcPr>
          <w:p w14:paraId="462E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（云）WH安许证字【2025】0009</w:t>
            </w:r>
          </w:p>
        </w:tc>
        <w:tc>
          <w:tcPr>
            <w:tcW w:w="1613" w:type="dxa"/>
            <w:vAlign w:val="center"/>
          </w:tcPr>
          <w:p w14:paraId="7C1B9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磷酸、硫酸、氟硅酸</w:t>
            </w:r>
          </w:p>
        </w:tc>
        <w:tc>
          <w:tcPr>
            <w:tcW w:w="1293" w:type="dxa"/>
            <w:vAlign w:val="center"/>
          </w:tcPr>
          <w:p w14:paraId="379A0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2025/6/15</w:t>
            </w:r>
          </w:p>
        </w:tc>
        <w:tc>
          <w:tcPr>
            <w:tcW w:w="1310" w:type="dxa"/>
            <w:vAlign w:val="center"/>
          </w:tcPr>
          <w:p w14:paraId="2F9C0C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2028/6/14</w:t>
            </w:r>
          </w:p>
        </w:tc>
        <w:tc>
          <w:tcPr>
            <w:tcW w:w="984" w:type="dxa"/>
            <w:vAlign w:val="center"/>
          </w:tcPr>
          <w:p w14:paraId="033AD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</w:t>
            </w:r>
          </w:p>
        </w:tc>
      </w:tr>
    </w:tbl>
    <w:p w14:paraId="1F034D59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yZmNhZmMwYTRkMzdjNDc0ZDBiODA4ZTNmNjg2YzY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0EB43F87"/>
    <w:rsid w:val="109A794A"/>
    <w:rsid w:val="10C71455"/>
    <w:rsid w:val="10F10746"/>
    <w:rsid w:val="117F4085"/>
    <w:rsid w:val="119C4F13"/>
    <w:rsid w:val="12A06523"/>
    <w:rsid w:val="154B0A9D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27A05F1"/>
    <w:rsid w:val="231921B3"/>
    <w:rsid w:val="24F02A34"/>
    <w:rsid w:val="26067B2C"/>
    <w:rsid w:val="275D2003"/>
    <w:rsid w:val="29897D49"/>
    <w:rsid w:val="2A5013CA"/>
    <w:rsid w:val="2C0A1BE8"/>
    <w:rsid w:val="313857BA"/>
    <w:rsid w:val="31BE5721"/>
    <w:rsid w:val="32CA4A98"/>
    <w:rsid w:val="32D33A39"/>
    <w:rsid w:val="34945DAC"/>
    <w:rsid w:val="36223C4A"/>
    <w:rsid w:val="3862667F"/>
    <w:rsid w:val="392751D2"/>
    <w:rsid w:val="396823F2"/>
    <w:rsid w:val="3AC33B2A"/>
    <w:rsid w:val="3AFF72EE"/>
    <w:rsid w:val="3BE7195E"/>
    <w:rsid w:val="3BF82E56"/>
    <w:rsid w:val="3C5D2AA4"/>
    <w:rsid w:val="3CC4506B"/>
    <w:rsid w:val="3CDF687D"/>
    <w:rsid w:val="3DDA2813"/>
    <w:rsid w:val="3E4E4FAF"/>
    <w:rsid w:val="3E6F46D2"/>
    <w:rsid w:val="3E88036A"/>
    <w:rsid w:val="3EAFDD9D"/>
    <w:rsid w:val="3EEF2493"/>
    <w:rsid w:val="3F037F68"/>
    <w:rsid w:val="3F126122"/>
    <w:rsid w:val="3F7B9911"/>
    <w:rsid w:val="3FB377C0"/>
    <w:rsid w:val="3FD37E13"/>
    <w:rsid w:val="3FD53D65"/>
    <w:rsid w:val="3FFB4CC3"/>
    <w:rsid w:val="40E33B4C"/>
    <w:rsid w:val="44336BFB"/>
    <w:rsid w:val="46CE69E6"/>
    <w:rsid w:val="47A44960"/>
    <w:rsid w:val="47E54D59"/>
    <w:rsid w:val="4854635E"/>
    <w:rsid w:val="489F2696"/>
    <w:rsid w:val="4AE178D7"/>
    <w:rsid w:val="4AE41971"/>
    <w:rsid w:val="4B8344BC"/>
    <w:rsid w:val="4BEE1CCB"/>
    <w:rsid w:val="4C645AA7"/>
    <w:rsid w:val="4D9736D5"/>
    <w:rsid w:val="4E1A4EAE"/>
    <w:rsid w:val="4E5959D6"/>
    <w:rsid w:val="4EBD205F"/>
    <w:rsid w:val="51325476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424218B"/>
    <w:rsid w:val="66975B3A"/>
    <w:rsid w:val="67AB6ECE"/>
    <w:rsid w:val="67C7367C"/>
    <w:rsid w:val="67F530A2"/>
    <w:rsid w:val="6934784E"/>
    <w:rsid w:val="69970AD8"/>
    <w:rsid w:val="6A3F6733"/>
    <w:rsid w:val="6E3F0E8B"/>
    <w:rsid w:val="6EF966EE"/>
    <w:rsid w:val="6F7E31D5"/>
    <w:rsid w:val="6FA329FF"/>
    <w:rsid w:val="6FFD6F48"/>
    <w:rsid w:val="70326966"/>
    <w:rsid w:val="706052AF"/>
    <w:rsid w:val="75677FAD"/>
    <w:rsid w:val="76612DCA"/>
    <w:rsid w:val="76DE5B28"/>
    <w:rsid w:val="76F10C3C"/>
    <w:rsid w:val="77DC560B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416</Words>
  <Characters>576</Characters>
  <Lines>0</Lines>
  <Paragraphs>0</Paragraphs>
  <TotalTime>19</TotalTime>
  <ScaleCrop>false</ScaleCrop>
  <LinksUpToDate>false</LinksUpToDate>
  <CharactersWithSpaces>582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许杨</cp:lastModifiedBy>
  <dcterms:modified xsi:type="dcterms:W3CDTF">2025-07-09T07:41:34Z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eyJoZGlkIjoiNjM0MDRiYmZmOGVjMGYwOWFlNGNiMmI2NjhjYTljNWYiLCJ1c2VySWQiOiIzNzc0NTE0NzcifQ==</vt:lpwstr>
  </property>
  <property fmtid="{D5CDD505-2E9C-101B-9397-08002B2CF9AE}" pid="4" name="ICV">
    <vt:lpwstr>29CD2A3C3BFC4C01A30725E89DD2BD53_13</vt:lpwstr>
  </property>
</Properties>
</file>