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1CA32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both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附件</w:t>
      </w:r>
    </w:p>
    <w:p w14:paraId="7FA5FF2B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left="0" w:right="0" w:firstLine="420"/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2025年安全生产行政许可公示名单（第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十九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</w:rPr>
        <w:t>期）</w:t>
      </w:r>
    </w:p>
    <w:tbl>
      <w:tblPr>
        <w:tblStyle w:val="7"/>
        <w:tblW w:w="10903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20"/>
        <w:gridCol w:w="1854"/>
        <w:gridCol w:w="1613"/>
        <w:gridCol w:w="1293"/>
        <w:gridCol w:w="1310"/>
        <w:gridCol w:w="984"/>
      </w:tblGrid>
      <w:tr w14:paraId="79E3F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47FFF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466E9E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4A831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20" w:type="dxa"/>
            <w:vAlign w:val="center"/>
          </w:tcPr>
          <w:p w14:paraId="77A957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54" w:type="dxa"/>
            <w:vAlign w:val="center"/>
          </w:tcPr>
          <w:p w14:paraId="2E7BE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13" w:type="dxa"/>
            <w:vAlign w:val="center"/>
          </w:tcPr>
          <w:p w14:paraId="6CEE42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293" w:type="dxa"/>
            <w:vAlign w:val="center"/>
          </w:tcPr>
          <w:p w14:paraId="48BE7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10" w:type="dxa"/>
            <w:vAlign w:val="center"/>
          </w:tcPr>
          <w:p w14:paraId="5741B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84" w:type="dxa"/>
            <w:vAlign w:val="center"/>
          </w:tcPr>
          <w:p w14:paraId="5D15E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1FC419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0CE3B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安全生产许可证</w:t>
            </w:r>
          </w:p>
        </w:tc>
      </w:tr>
      <w:tr w14:paraId="1B6BF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CFDC76B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龙佰武定钛业有限公司</w:t>
            </w: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（云南锌立有色金属有限公司武定高钛渣厂马豆沟钛矿）</w:t>
            </w:r>
          </w:p>
        </w:tc>
        <w:tc>
          <w:tcPr>
            <w:tcW w:w="1175" w:type="dxa"/>
            <w:vAlign w:val="center"/>
          </w:tcPr>
          <w:p w14:paraId="7575A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9153232955272383XU</w:t>
            </w:r>
          </w:p>
        </w:tc>
        <w:tc>
          <w:tcPr>
            <w:tcW w:w="1120" w:type="dxa"/>
            <w:vAlign w:val="center"/>
          </w:tcPr>
          <w:p w14:paraId="258638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刘峰</w:t>
            </w:r>
          </w:p>
        </w:tc>
        <w:tc>
          <w:tcPr>
            <w:tcW w:w="1854" w:type="dxa"/>
            <w:vAlign w:val="center"/>
          </w:tcPr>
          <w:p w14:paraId="1E44DE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（云）FMK安许证字【2025】0009</w:t>
            </w:r>
          </w:p>
        </w:tc>
        <w:tc>
          <w:tcPr>
            <w:tcW w:w="1613" w:type="dxa"/>
            <w:vAlign w:val="center"/>
          </w:tcPr>
          <w:p w14:paraId="15C938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钛矿露天开采</w:t>
            </w:r>
          </w:p>
        </w:tc>
        <w:tc>
          <w:tcPr>
            <w:tcW w:w="1293" w:type="dxa"/>
            <w:vAlign w:val="center"/>
          </w:tcPr>
          <w:p w14:paraId="16D711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2023/1/16</w:t>
            </w:r>
          </w:p>
        </w:tc>
        <w:tc>
          <w:tcPr>
            <w:tcW w:w="1310" w:type="dxa"/>
            <w:vAlign w:val="center"/>
          </w:tcPr>
          <w:p w14:paraId="5C584F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sz w:val="21"/>
                <w:szCs w:val="21"/>
                <w:shd w:val="clear" w:fill="FFFFFF"/>
                <w:vertAlign w:val="baseline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2026/1/15</w:t>
            </w:r>
          </w:p>
        </w:tc>
        <w:tc>
          <w:tcPr>
            <w:tcW w:w="984" w:type="dxa"/>
            <w:vAlign w:val="center"/>
          </w:tcPr>
          <w:p w14:paraId="0E5771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变更</w:t>
            </w:r>
          </w:p>
        </w:tc>
      </w:tr>
      <w:tr w14:paraId="50C86C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03" w:type="dxa"/>
            <w:gridSpan w:val="8"/>
            <w:vAlign w:val="center"/>
          </w:tcPr>
          <w:p w14:paraId="42BE8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危险化学品安全生产许可证</w:t>
            </w:r>
          </w:p>
        </w:tc>
      </w:tr>
      <w:tr w14:paraId="01D6B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671712C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云南康丰糖业（集团）有限公司勐糯分公司</w:t>
            </w:r>
          </w:p>
        </w:tc>
        <w:tc>
          <w:tcPr>
            <w:tcW w:w="1175" w:type="dxa"/>
            <w:vAlign w:val="center"/>
          </w:tcPr>
          <w:p w14:paraId="4DE891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91530523670867789R</w:t>
            </w:r>
          </w:p>
        </w:tc>
        <w:tc>
          <w:tcPr>
            <w:tcW w:w="1120" w:type="dxa"/>
            <w:vAlign w:val="center"/>
          </w:tcPr>
          <w:p w14:paraId="56B975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丁军红</w:t>
            </w:r>
          </w:p>
        </w:tc>
        <w:tc>
          <w:tcPr>
            <w:tcW w:w="1854" w:type="dxa"/>
            <w:vAlign w:val="center"/>
          </w:tcPr>
          <w:p w14:paraId="3759F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（云）WH安许证字【2006】0254</w:t>
            </w:r>
          </w:p>
        </w:tc>
        <w:tc>
          <w:tcPr>
            <w:tcW w:w="1613" w:type="dxa"/>
            <w:vAlign w:val="center"/>
          </w:tcPr>
          <w:p w14:paraId="2667EB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乙醇</w:t>
            </w:r>
          </w:p>
        </w:tc>
        <w:tc>
          <w:tcPr>
            <w:tcW w:w="1293" w:type="dxa"/>
            <w:vAlign w:val="center"/>
          </w:tcPr>
          <w:p w14:paraId="533C35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2022/6/7</w:t>
            </w:r>
          </w:p>
        </w:tc>
        <w:tc>
          <w:tcPr>
            <w:tcW w:w="1310" w:type="dxa"/>
            <w:vAlign w:val="center"/>
          </w:tcPr>
          <w:p w14:paraId="54D134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2025/6/6</w:t>
            </w:r>
          </w:p>
        </w:tc>
        <w:tc>
          <w:tcPr>
            <w:tcW w:w="984" w:type="dxa"/>
            <w:vAlign w:val="center"/>
          </w:tcPr>
          <w:p w14:paraId="18C28E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注销</w:t>
            </w:r>
          </w:p>
        </w:tc>
      </w:tr>
      <w:tr w14:paraId="323E81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5B7A6EC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陆良县宏盈磷业有限责任公司</w:t>
            </w:r>
          </w:p>
        </w:tc>
        <w:tc>
          <w:tcPr>
            <w:tcW w:w="1175" w:type="dxa"/>
            <w:vAlign w:val="center"/>
          </w:tcPr>
          <w:p w14:paraId="4665B6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91530322770455503M</w:t>
            </w:r>
          </w:p>
        </w:tc>
        <w:tc>
          <w:tcPr>
            <w:tcW w:w="1120" w:type="dxa"/>
            <w:vAlign w:val="center"/>
          </w:tcPr>
          <w:p w14:paraId="74D4C7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instrText xml:space="preserve"> HYPERLINK "https://www.qcc.com/pl/p49873f02e59dbbd4f555d737774acda.html" \o "https://www.qcc.com/pl/p49873f02e59dbbd4f555d737774acda.html" </w:instrTex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separate"/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sz w:val="21"/>
                <w:szCs w:val="21"/>
                <w:u w:val="none"/>
              </w:rPr>
              <w:t>杨春涛</w:t>
            </w: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1854" w:type="dxa"/>
            <w:vAlign w:val="center"/>
          </w:tcPr>
          <w:p w14:paraId="55DFB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（云）WH安许证字【2024】0036</w:t>
            </w:r>
          </w:p>
        </w:tc>
        <w:tc>
          <w:tcPr>
            <w:tcW w:w="1613" w:type="dxa"/>
            <w:vAlign w:val="center"/>
          </w:tcPr>
          <w:p w14:paraId="5C20ED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黄磷</w:t>
            </w:r>
          </w:p>
        </w:tc>
        <w:tc>
          <w:tcPr>
            <w:tcW w:w="1293" w:type="dxa"/>
            <w:vAlign w:val="center"/>
          </w:tcPr>
          <w:p w14:paraId="5170F6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2024/7/1</w:t>
            </w:r>
          </w:p>
        </w:tc>
        <w:tc>
          <w:tcPr>
            <w:tcW w:w="1310" w:type="dxa"/>
            <w:vAlign w:val="center"/>
          </w:tcPr>
          <w:p w14:paraId="600595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2027/6/30</w:t>
            </w:r>
          </w:p>
        </w:tc>
        <w:tc>
          <w:tcPr>
            <w:tcW w:w="984" w:type="dxa"/>
            <w:vAlign w:val="center"/>
          </w:tcPr>
          <w:p w14:paraId="45A5BF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主要负责人变更</w:t>
            </w:r>
          </w:p>
        </w:tc>
      </w:tr>
      <w:tr w14:paraId="1A923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2A435A7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云南锡业锡化工材料有限责任公司</w:t>
            </w:r>
          </w:p>
        </w:tc>
        <w:tc>
          <w:tcPr>
            <w:tcW w:w="1175" w:type="dxa"/>
            <w:vAlign w:val="center"/>
          </w:tcPr>
          <w:p w14:paraId="00D0D8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91532500MA6NJBTU2M</w:t>
            </w:r>
          </w:p>
        </w:tc>
        <w:tc>
          <w:tcPr>
            <w:tcW w:w="1120" w:type="dxa"/>
            <w:vAlign w:val="center"/>
          </w:tcPr>
          <w:p w14:paraId="75475E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郭应辉</w:t>
            </w:r>
          </w:p>
        </w:tc>
        <w:tc>
          <w:tcPr>
            <w:tcW w:w="1854" w:type="dxa"/>
            <w:vAlign w:val="center"/>
          </w:tcPr>
          <w:p w14:paraId="3EE6A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（云）WH安许证字【2025】0008</w:t>
            </w:r>
          </w:p>
        </w:tc>
        <w:tc>
          <w:tcPr>
            <w:tcW w:w="1613" w:type="dxa"/>
            <w:vAlign w:val="center"/>
          </w:tcPr>
          <w:p w14:paraId="2F102D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四丁基锡、二丁基氧化锡、四氯化锡、二丁基二氯化锡、二丁基二月桂酸锡、三丁基氯化锡、三丁基氧化锡</w:t>
            </w:r>
          </w:p>
        </w:tc>
        <w:tc>
          <w:tcPr>
            <w:tcW w:w="1293" w:type="dxa"/>
            <w:vAlign w:val="center"/>
          </w:tcPr>
          <w:p w14:paraId="20F77C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2025/5/31</w:t>
            </w:r>
          </w:p>
        </w:tc>
        <w:tc>
          <w:tcPr>
            <w:tcW w:w="1310" w:type="dxa"/>
            <w:vAlign w:val="center"/>
          </w:tcPr>
          <w:p w14:paraId="1DA186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2028/5/30</w:t>
            </w:r>
          </w:p>
        </w:tc>
        <w:tc>
          <w:tcPr>
            <w:tcW w:w="984" w:type="dxa"/>
            <w:vAlign w:val="center"/>
          </w:tcPr>
          <w:p w14:paraId="168E32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6BF25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7960EA57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砚山县砚华松香厂</w:t>
            </w:r>
          </w:p>
        </w:tc>
        <w:tc>
          <w:tcPr>
            <w:tcW w:w="1175" w:type="dxa"/>
            <w:vAlign w:val="center"/>
          </w:tcPr>
          <w:p w14:paraId="41A736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91532622784608857F</w:t>
            </w:r>
          </w:p>
        </w:tc>
        <w:tc>
          <w:tcPr>
            <w:tcW w:w="1120" w:type="dxa"/>
            <w:vAlign w:val="center"/>
          </w:tcPr>
          <w:p w14:paraId="798343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刘智青</w:t>
            </w:r>
          </w:p>
        </w:tc>
        <w:tc>
          <w:tcPr>
            <w:tcW w:w="1854" w:type="dxa"/>
            <w:vAlign w:val="center"/>
          </w:tcPr>
          <w:p w14:paraId="7E16E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（云）WH安许证字【2025】0010</w:t>
            </w:r>
          </w:p>
        </w:tc>
        <w:tc>
          <w:tcPr>
            <w:tcW w:w="1613" w:type="dxa"/>
            <w:vAlign w:val="center"/>
          </w:tcPr>
          <w:p w14:paraId="57791F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松节油</w:t>
            </w:r>
          </w:p>
        </w:tc>
        <w:tc>
          <w:tcPr>
            <w:tcW w:w="1293" w:type="dxa"/>
            <w:vAlign w:val="center"/>
          </w:tcPr>
          <w:p w14:paraId="254470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2025/5/30</w:t>
            </w:r>
          </w:p>
        </w:tc>
        <w:tc>
          <w:tcPr>
            <w:tcW w:w="1310" w:type="dxa"/>
            <w:vAlign w:val="center"/>
          </w:tcPr>
          <w:p w14:paraId="5EE8C9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2028/5/29</w:t>
            </w:r>
          </w:p>
        </w:tc>
        <w:tc>
          <w:tcPr>
            <w:tcW w:w="984" w:type="dxa"/>
            <w:vAlign w:val="center"/>
          </w:tcPr>
          <w:p w14:paraId="58085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Theme="minorEastAsia" w:hAnsiTheme="minorEastAsia" w:eastAsia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</w:tbl>
    <w:p w14:paraId="436327AE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NhOGNkMmFhODA2ZTE2MDkzYWM1MzUwNjViYzQ4Y2IifQ=="/>
  </w:docVars>
  <w:rsids>
    <w:rsidRoot w:val="3AC33B2A"/>
    <w:rsid w:val="000A03A5"/>
    <w:rsid w:val="047B4F65"/>
    <w:rsid w:val="05A332DE"/>
    <w:rsid w:val="05E7509A"/>
    <w:rsid w:val="07811708"/>
    <w:rsid w:val="08A059D4"/>
    <w:rsid w:val="091375F0"/>
    <w:rsid w:val="09EB2B51"/>
    <w:rsid w:val="0C393FCF"/>
    <w:rsid w:val="0DEB76F2"/>
    <w:rsid w:val="0DFAE1BE"/>
    <w:rsid w:val="0EB43F87"/>
    <w:rsid w:val="109A794A"/>
    <w:rsid w:val="10C71455"/>
    <w:rsid w:val="10F10746"/>
    <w:rsid w:val="117F4085"/>
    <w:rsid w:val="119C4F13"/>
    <w:rsid w:val="12A06523"/>
    <w:rsid w:val="154B0A9D"/>
    <w:rsid w:val="15924064"/>
    <w:rsid w:val="16D66A06"/>
    <w:rsid w:val="18775A9A"/>
    <w:rsid w:val="1A896419"/>
    <w:rsid w:val="1B7836BE"/>
    <w:rsid w:val="1E550F70"/>
    <w:rsid w:val="1F75B01B"/>
    <w:rsid w:val="200C223B"/>
    <w:rsid w:val="20346B1F"/>
    <w:rsid w:val="21B74E7C"/>
    <w:rsid w:val="231921B3"/>
    <w:rsid w:val="24F02A34"/>
    <w:rsid w:val="26067B2C"/>
    <w:rsid w:val="275D2003"/>
    <w:rsid w:val="29897D49"/>
    <w:rsid w:val="2A5013CA"/>
    <w:rsid w:val="2C0A1BE8"/>
    <w:rsid w:val="313857BA"/>
    <w:rsid w:val="31BE5721"/>
    <w:rsid w:val="32D33A39"/>
    <w:rsid w:val="34945DAC"/>
    <w:rsid w:val="36223C4A"/>
    <w:rsid w:val="3862667F"/>
    <w:rsid w:val="392751D2"/>
    <w:rsid w:val="396823F2"/>
    <w:rsid w:val="3AC33B2A"/>
    <w:rsid w:val="3AFF72EE"/>
    <w:rsid w:val="3BE7195E"/>
    <w:rsid w:val="3BF82E56"/>
    <w:rsid w:val="3C5D2AA4"/>
    <w:rsid w:val="3CC4506B"/>
    <w:rsid w:val="3CDF687D"/>
    <w:rsid w:val="3DDA2813"/>
    <w:rsid w:val="3E4E4FAF"/>
    <w:rsid w:val="3E6F46D2"/>
    <w:rsid w:val="3E88036A"/>
    <w:rsid w:val="3EAFDD9D"/>
    <w:rsid w:val="3EEF2493"/>
    <w:rsid w:val="3F037F68"/>
    <w:rsid w:val="3F126122"/>
    <w:rsid w:val="3F7B9911"/>
    <w:rsid w:val="3FB377C0"/>
    <w:rsid w:val="3FD37E13"/>
    <w:rsid w:val="3FD53D65"/>
    <w:rsid w:val="3FFB4CC3"/>
    <w:rsid w:val="40E33B4C"/>
    <w:rsid w:val="44336BFB"/>
    <w:rsid w:val="47E54D59"/>
    <w:rsid w:val="489F2696"/>
    <w:rsid w:val="4AE178D7"/>
    <w:rsid w:val="4AE41971"/>
    <w:rsid w:val="4B8344BC"/>
    <w:rsid w:val="4BEE1CCB"/>
    <w:rsid w:val="4C645AA7"/>
    <w:rsid w:val="4D9736D5"/>
    <w:rsid w:val="4E1A4EAE"/>
    <w:rsid w:val="4E5959D6"/>
    <w:rsid w:val="4EBD205F"/>
    <w:rsid w:val="51325476"/>
    <w:rsid w:val="51C15D6C"/>
    <w:rsid w:val="53753EAD"/>
    <w:rsid w:val="557E3F74"/>
    <w:rsid w:val="55B9543E"/>
    <w:rsid w:val="56B45E9F"/>
    <w:rsid w:val="573450BA"/>
    <w:rsid w:val="582F1CE0"/>
    <w:rsid w:val="59AA4509"/>
    <w:rsid w:val="5B3F582D"/>
    <w:rsid w:val="5B6D059F"/>
    <w:rsid w:val="5CC340BC"/>
    <w:rsid w:val="5D1373AD"/>
    <w:rsid w:val="5DB235F6"/>
    <w:rsid w:val="5F193C84"/>
    <w:rsid w:val="5F712D37"/>
    <w:rsid w:val="5FEE1567"/>
    <w:rsid w:val="5FFB2E2A"/>
    <w:rsid w:val="60D333C6"/>
    <w:rsid w:val="628726BA"/>
    <w:rsid w:val="63AE1EC8"/>
    <w:rsid w:val="66975B3A"/>
    <w:rsid w:val="67AB6ECE"/>
    <w:rsid w:val="67C7367C"/>
    <w:rsid w:val="67F530A2"/>
    <w:rsid w:val="6A3F6733"/>
    <w:rsid w:val="6E3F0E8B"/>
    <w:rsid w:val="6EF966EE"/>
    <w:rsid w:val="6FA329FF"/>
    <w:rsid w:val="6FFD6F48"/>
    <w:rsid w:val="70326966"/>
    <w:rsid w:val="706052AF"/>
    <w:rsid w:val="75677FAD"/>
    <w:rsid w:val="76612DCA"/>
    <w:rsid w:val="76DE5B28"/>
    <w:rsid w:val="76F10C3C"/>
    <w:rsid w:val="77DC560B"/>
    <w:rsid w:val="7D8A3115"/>
    <w:rsid w:val="7DF40FAC"/>
    <w:rsid w:val="7F7906C9"/>
    <w:rsid w:val="CBFB82F9"/>
    <w:rsid w:val="EFDDC311"/>
    <w:rsid w:val="F5C754FD"/>
    <w:rsid w:val="FBEFB937"/>
    <w:rsid w:val="FEAE5D3E"/>
    <w:rsid w:val="FEDA6F6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4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2">
    <w:name w:val="font21"/>
    <w:basedOn w:val="8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13">
    <w:name w:val="font31"/>
    <w:basedOn w:val="8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14">
    <w:name w:val="font11"/>
    <w:basedOn w:val="8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云南省安全生产监督管理局</Company>
  <Pages>1</Pages>
  <Words>525</Words>
  <Characters>762</Characters>
  <Lines>0</Lines>
  <Paragraphs>0</Paragraphs>
  <TotalTime>65</TotalTime>
  <ScaleCrop>false</ScaleCrop>
  <LinksUpToDate>false</LinksUpToDate>
  <CharactersWithSpaces>768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2024-04-11T23:11:00Z</dcterms:created>
  <dc:creator>陈涛</dc:creator>
  <cp:lastModifiedBy>杨希娴</cp:lastModifiedBy>
  <dcterms:modified xsi:type="dcterms:W3CDTF">2025-05-27T07:16:44Z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eyJoZGlkIjoiNDNiNjQ5MTFmMjc0Mzc1ZmJhMDk0MDYwYTJkZDQ0ODMiLCJ1c2VySWQiOiIyMTQ1OTg3NTYifQ==</vt:lpwstr>
  </property>
  <property fmtid="{D5CDD505-2E9C-101B-9397-08002B2CF9AE}" pid="4" name="ICV">
    <vt:lpwstr>ED9C5155F5DF4D799273FA7495BAE9C4_13</vt:lpwstr>
  </property>
</Properties>
</file>