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C20D4"/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十五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227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227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云南珠江实业集团有限公司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915303287312243580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包广飞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安许证字【2025】000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粗苯、煤焦油、硫磺、煤气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27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2998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83ECF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云南大为制焦有限公司</w:t>
            </w:r>
          </w:p>
        </w:tc>
        <w:tc>
          <w:tcPr>
            <w:tcW w:w="1175" w:type="dxa"/>
            <w:vAlign w:val="center"/>
          </w:tcPr>
          <w:p w14:paraId="79B34E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91530328781658066J</w:t>
            </w:r>
          </w:p>
        </w:tc>
        <w:tc>
          <w:tcPr>
            <w:tcW w:w="1175" w:type="dxa"/>
            <w:vAlign w:val="center"/>
          </w:tcPr>
          <w:p w14:paraId="476B5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容绍忠</w:t>
            </w:r>
          </w:p>
        </w:tc>
        <w:tc>
          <w:tcPr>
            <w:tcW w:w="1925" w:type="dxa"/>
            <w:vAlign w:val="center"/>
          </w:tcPr>
          <w:p w14:paraId="71AD1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安许证字【2025】000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96" w:type="dxa"/>
            <w:vAlign w:val="center"/>
          </w:tcPr>
          <w:p w14:paraId="46E4B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粗苯、煤焦油、硫磺、甲醇、液氧、液氩、煤气、氧气［压缩的］、液氮［压缩的］</w:t>
            </w:r>
          </w:p>
        </w:tc>
        <w:tc>
          <w:tcPr>
            <w:tcW w:w="1167" w:type="dxa"/>
            <w:vAlign w:val="center"/>
          </w:tcPr>
          <w:p w14:paraId="43DB8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2025-5-8</w:t>
            </w:r>
          </w:p>
        </w:tc>
        <w:tc>
          <w:tcPr>
            <w:tcW w:w="1227" w:type="dxa"/>
            <w:vAlign w:val="center"/>
          </w:tcPr>
          <w:p w14:paraId="4753D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2028-5-7</w:t>
            </w:r>
          </w:p>
        </w:tc>
        <w:tc>
          <w:tcPr>
            <w:tcW w:w="984" w:type="dxa"/>
            <w:vAlign w:val="center"/>
          </w:tcPr>
          <w:p w14:paraId="45CB9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428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1FA0D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曲靖众一合成化工有限公司</w:t>
            </w:r>
          </w:p>
        </w:tc>
        <w:tc>
          <w:tcPr>
            <w:tcW w:w="1175" w:type="dxa"/>
            <w:vAlign w:val="center"/>
          </w:tcPr>
          <w:p w14:paraId="615E7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91530300069813085Y</w:t>
            </w:r>
          </w:p>
        </w:tc>
        <w:tc>
          <w:tcPr>
            <w:tcW w:w="1175" w:type="dxa"/>
            <w:vAlign w:val="center"/>
          </w:tcPr>
          <w:p w14:paraId="3C863B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韩军</w:t>
            </w:r>
          </w:p>
        </w:tc>
        <w:tc>
          <w:tcPr>
            <w:tcW w:w="1925" w:type="dxa"/>
            <w:vAlign w:val="center"/>
          </w:tcPr>
          <w:p w14:paraId="26A7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安许证字【2025】000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6" w:type="dxa"/>
            <w:vAlign w:val="center"/>
          </w:tcPr>
          <w:p w14:paraId="5CCFE2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氢气</w:t>
            </w:r>
          </w:p>
        </w:tc>
        <w:tc>
          <w:tcPr>
            <w:tcW w:w="1167" w:type="dxa"/>
            <w:vAlign w:val="center"/>
          </w:tcPr>
          <w:p w14:paraId="4A3E0A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2025-4-1</w:t>
            </w:r>
          </w:p>
        </w:tc>
        <w:tc>
          <w:tcPr>
            <w:tcW w:w="1227" w:type="dxa"/>
            <w:vAlign w:val="center"/>
          </w:tcPr>
          <w:p w14:paraId="1EB47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2028-3-31</w:t>
            </w:r>
          </w:p>
        </w:tc>
        <w:tc>
          <w:tcPr>
            <w:tcW w:w="984" w:type="dxa"/>
            <w:vAlign w:val="center"/>
          </w:tcPr>
          <w:p w14:paraId="28BF9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7037F1C7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4970F86"/>
    <w:p w14:paraId="120B94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11F4B"/>
    <w:rsid w:val="16D1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2025-04-30T09:35:00Z</dcterms:created>
  <dc:creator>张雯</dc:creator>
  <cp:lastModifiedBy>张雯</cp:lastModifiedBy>
  <dcterms:modified xsi:type="dcterms:W3CDTF">2025-04-30T09:36:29Z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EDB9BB9B216D4890A384C33BE410B164_11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