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AE508"/>
    <w:p w14:paraId="3A289799"/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550"/>
        <w:gridCol w:w="1313"/>
        <w:gridCol w:w="1362"/>
        <w:gridCol w:w="963"/>
      </w:tblGrid>
      <w:tr w14:paraId="6F03D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4943FC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三十四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</w:tr>
      <w:tr w14:paraId="017F1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3513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A4CB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2A112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0CCAB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4E219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50" w:type="dxa"/>
            <w:vAlign w:val="center"/>
          </w:tcPr>
          <w:p w14:paraId="3CEA4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08856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1A780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0AB5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425C0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79625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29BAB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E64DD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云南南磷集团弥勒磷电有限公司</w:t>
            </w:r>
          </w:p>
        </w:tc>
        <w:tc>
          <w:tcPr>
            <w:tcW w:w="1175" w:type="dxa"/>
            <w:vAlign w:val="center"/>
          </w:tcPr>
          <w:p w14:paraId="7184E7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91532526599329493E</w:t>
            </w:r>
          </w:p>
        </w:tc>
        <w:tc>
          <w:tcPr>
            <w:tcW w:w="1175" w:type="dxa"/>
            <w:vAlign w:val="center"/>
          </w:tcPr>
          <w:p w14:paraId="4B6731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严清</w:t>
            </w:r>
          </w:p>
        </w:tc>
        <w:tc>
          <w:tcPr>
            <w:tcW w:w="1925" w:type="dxa"/>
            <w:vAlign w:val="center"/>
          </w:tcPr>
          <w:p w14:paraId="5A0E4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（云）WH安许证字【2024】0077</w:t>
            </w:r>
          </w:p>
        </w:tc>
        <w:tc>
          <w:tcPr>
            <w:tcW w:w="1550" w:type="dxa"/>
            <w:vAlign w:val="center"/>
          </w:tcPr>
          <w:p w14:paraId="700E7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黄磷</w:t>
            </w:r>
          </w:p>
        </w:tc>
        <w:tc>
          <w:tcPr>
            <w:tcW w:w="1313" w:type="dxa"/>
            <w:vAlign w:val="center"/>
          </w:tcPr>
          <w:p w14:paraId="03B90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2025-1-31</w:t>
            </w:r>
          </w:p>
        </w:tc>
        <w:tc>
          <w:tcPr>
            <w:tcW w:w="1362" w:type="dxa"/>
            <w:vAlign w:val="center"/>
          </w:tcPr>
          <w:p w14:paraId="233B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2028-1-30</w:t>
            </w:r>
          </w:p>
        </w:tc>
        <w:tc>
          <w:tcPr>
            <w:tcW w:w="963" w:type="dxa"/>
            <w:vAlign w:val="center"/>
          </w:tcPr>
          <w:p w14:paraId="6715C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E7F3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F3809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曲靖市马龙区呈钢气体有限公司</w:t>
            </w:r>
          </w:p>
        </w:tc>
        <w:tc>
          <w:tcPr>
            <w:tcW w:w="1175" w:type="dxa"/>
            <w:vAlign w:val="center"/>
          </w:tcPr>
          <w:p w14:paraId="3C1EE1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91530304MA6Q3HQT7U</w:t>
            </w:r>
          </w:p>
        </w:tc>
        <w:tc>
          <w:tcPr>
            <w:tcW w:w="1175" w:type="dxa"/>
            <w:vAlign w:val="center"/>
          </w:tcPr>
          <w:p w14:paraId="2531BD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浦仕云</w:t>
            </w:r>
          </w:p>
        </w:tc>
        <w:tc>
          <w:tcPr>
            <w:tcW w:w="1925" w:type="dxa"/>
            <w:vAlign w:val="center"/>
          </w:tcPr>
          <w:p w14:paraId="1E899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（云）WH安许证字【2024】0074</w:t>
            </w:r>
          </w:p>
        </w:tc>
        <w:tc>
          <w:tcPr>
            <w:tcW w:w="1550" w:type="dxa"/>
            <w:vAlign w:val="center"/>
          </w:tcPr>
          <w:p w14:paraId="7F4E5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氧气、氮气、液氧、氩</w:t>
            </w:r>
          </w:p>
        </w:tc>
        <w:tc>
          <w:tcPr>
            <w:tcW w:w="1313" w:type="dxa"/>
            <w:vAlign w:val="center"/>
          </w:tcPr>
          <w:p w14:paraId="108BF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2024-12-12</w:t>
            </w:r>
          </w:p>
        </w:tc>
        <w:tc>
          <w:tcPr>
            <w:tcW w:w="1362" w:type="dxa"/>
            <w:vAlign w:val="center"/>
          </w:tcPr>
          <w:p w14:paraId="70A3F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2027-12-11</w:t>
            </w:r>
          </w:p>
        </w:tc>
        <w:tc>
          <w:tcPr>
            <w:tcW w:w="963" w:type="dxa"/>
            <w:vAlign w:val="center"/>
          </w:tcPr>
          <w:p w14:paraId="5F592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延期、变更主要负责人</w:t>
            </w:r>
          </w:p>
        </w:tc>
      </w:tr>
      <w:tr w14:paraId="2CCAA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28F0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云南科维生物产业有限公司</w:t>
            </w:r>
          </w:p>
        </w:tc>
        <w:tc>
          <w:tcPr>
            <w:tcW w:w="1175" w:type="dxa"/>
            <w:vAlign w:val="center"/>
          </w:tcPr>
          <w:p w14:paraId="24E500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91532532795169140C</w:t>
            </w:r>
          </w:p>
        </w:tc>
        <w:tc>
          <w:tcPr>
            <w:tcW w:w="1175" w:type="dxa"/>
            <w:vAlign w:val="center"/>
          </w:tcPr>
          <w:p w14:paraId="33E875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尚云静</w:t>
            </w:r>
          </w:p>
        </w:tc>
        <w:tc>
          <w:tcPr>
            <w:tcW w:w="1925" w:type="dxa"/>
            <w:vAlign w:val="center"/>
          </w:tcPr>
          <w:p w14:paraId="52F4E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（云）WH安许证字【2024】0076</w:t>
            </w:r>
          </w:p>
        </w:tc>
        <w:tc>
          <w:tcPr>
            <w:tcW w:w="1550" w:type="dxa"/>
            <w:vAlign w:val="center"/>
          </w:tcPr>
          <w:p w14:paraId="1A2A3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乙醇、二氧化碳、杂戊醇</w:t>
            </w:r>
          </w:p>
        </w:tc>
        <w:tc>
          <w:tcPr>
            <w:tcW w:w="1313" w:type="dxa"/>
            <w:vAlign w:val="center"/>
          </w:tcPr>
          <w:p w14:paraId="76963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2024-11-17</w:t>
            </w:r>
          </w:p>
        </w:tc>
        <w:tc>
          <w:tcPr>
            <w:tcW w:w="1362" w:type="dxa"/>
            <w:vAlign w:val="center"/>
          </w:tcPr>
          <w:p w14:paraId="19F15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2027-11-16</w:t>
            </w:r>
          </w:p>
        </w:tc>
        <w:tc>
          <w:tcPr>
            <w:tcW w:w="963" w:type="dxa"/>
            <w:vAlign w:val="center"/>
          </w:tcPr>
          <w:p w14:paraId="3BA83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1BC78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B2EE3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曲靖东电磷化工有限公司</w:t>
            </w:r>
          </w:p>
        </w:tc>
        <w:tc>
          <w:tcPr>
            <w:tcW w:w="1175" w:type="dxa"/>
            <w:vAlign w:val="center"/>
          </w:tcPr>
          <w:p w14:paraId="15F464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915303285527205592</w:t>
            </w:r>
          </w:p>
        </w:tc>
        <w:tc>
          <w:tcPr>
            <w:tcW w:w="1175" w:type="dxa"/>
            <w:vAlign w:val="center"/>
          </w:tcPr>
          <w:p w14:paraId="0C5B76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杨春涛</w:t>
            </w:r>
          </w:p>
        </w:tc>
        <w:tc>
          <w:tcPr>
            <w:tcW w:w="1925" w:type="dxa"/>
            <w:vAlign w:val="center"/>
          </w:tcPr>
          <w:p w14:paraId="67B34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（云）WH安许证字【2024】0075</w:t>
            </w:r>
          </w:p>
        </w:tc>
        <w:tc>
          <w:tcPr>
            <w:tcW w:w="1550" w:type="dxa"/>
            <w:vAlign w:val="center"/>
          </w:tcPr>
          <w:p w14:paraId="5ECF6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黄磷</w:t>
            </w:r>
          </w:p>
        </w:tc>
        <w:tc>
          <w:tcPr>
            <w:tcW w:w="1313" w:type="dxa"/>
            <w:vAlign w:val="center"/>
          </w:tcPr>
          <w:p w14:paraId="375FB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2024-11-16</w:t>
            </w:r>
          </w:p>
        </w:tc>
        <w:tc>
          <w:tcPr>
            <w:tcW w:w="1362" w:type="dxa"/>
            <w:vAlign w:val="center"/>
          </w:tcPr>
          <w:p w14:paraId="788E2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2027-11-15</w:t>
            </w:r>
          </w:p>
        </w:tc>
        <w:tc>
          <w:tcPr>
            <w:tcW w:w="963" w:type="dxa"/>
            <w:vAlign w:val="center"/>
          </w:tcPr>
          <w:p w14:paraId="59326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0A231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A655F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云南国钛金属股份有限公司</w:t>
            </w:r>
          </w:p>
        </w:tc>
        <w:tc>
          <w:tcPr>
            <w:tcW w:w="1175" w:type="dxa"/>
            <w:vAlign w:val="center"/>
          </w:tcPr>
          <w:p w14:paraId="5966FC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91532300MA6P5G837X</w:t>
            </w:r>
          </w:p>
        </w:tc>
        <w:tc>
          <w:tcPr>
            <w:tcW w:w="1175" w:type="dxa"/>
            <w:vAlign w:val="center"/>
          </w:tcPr>
          <w:p w14:paraId="5D98BE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陈建立</w:t>
            </w:r>
          </w:p>
        </w:tc>
        <w:tc>
          <w:tcPr>
            <w:tcW w:w="1925" w:type="dxa"/>
            <w:vAlign w:val="center"/>
          </w:tcPr>
          <w:p w14:paraId="0C348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（云）WH安许证字【2024】0047</w:t>
            </w:r>
          </w:p>
        </w:tc>
        <w:tc>
          <w:tcPr>
            <w:tcW w:w="1550" w:type="dxa"/>
            <w:vAlign w:val="center"/>
          </w:tcPr>
          <w:p w14:paraId="35916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四氯化钛、盐酸、硫酸（≥92%）、氧气、氮气、液氧、液氮、液氩</w:t>
            </w:r>
          </w:p>
        </w:tc>
        <w:tc>
          <w:tcPr>
            <w:tcW w:w="1313" w:type="dxa"/>
            <w:vAlign w:val="center"/>
          </w:tcPr>
          <w:p w14:paraId="736EF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2024-7-29</w:t>
            </w:r>
          </w:p>
        </w:tc>
        <w:tc>
          <w:tcPr>
            <w:tcW w:w="1362" w:type="dxa"/>
            <w:vAlign w:val="center"/>
          </w:tcPr>
          <w:p w14:paraId="6CB32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2027-7-28</w:t>
            </w:r>
          </w:p>
        </w:tc>
        <w:tc>
          <w:tcPr>
            <w:tcW w:w="963" w:type="dxa"/>
            <w:vAlign w:val="center"/>
          </w:tcPr>
          <w:p w14:paraId="16EC3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变更许可范围</w:t>
            </w:r>
          </w:p>
        </w:tc>
      </w:tr>
      <w:tr w14:paraId="03EFE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E81C0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贵研资源（易门）有限公司</w:t>
            </w:r>
          </w:p>
        </w:tc>
        <w:tc>
          <w:tcPr>
            <w:tcW w:w="1175" w:type="dxa"/>
            <w:vAlign w:val="center"/>
          </w:tcPr>
          <w:p w14:paraId="52C599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91530425552723602C</w:t>
            </w:r>
          </w:p>
        </w:tc>
        <w:tc>
          <w:tcPr>
            <w:tcW w:w="1175" w:type="dxa"/>
            <w:vAlign w:val="center"/>
          </w:tcPr>
          <w:p w14:paraId="74692D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杨泉</w:t>
            </w:r>
          </w:p>
        </w:tc>
        <w:tc>
          <w:tcPr>
            <w:tcW w:w="1925" w:type="dxa"/>
            <w:vAlign w:val="center"/>
          </w:tcPr>
          <w:p w14:paraId="191F0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（云）WH安许证字【2024】0078</w:t>
            </w:r>
          </w:p>
        </w:tc>
        <w:tc>
          <w:tcPr>
            <w:tcW w:w="1550" w:type="dxa"/>
            <w:vAlign w:val="center"/>
          </w:tcPr>
          <w:p w14:paraId="16D33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硝酸银、氯铂酸、硝酸铑</w:t>
            </w:r>
          </w:p>
        </w:tc>
        <w:tc>
          <w:tcPr>
            <w:tcW w:w="1313" w:type="dxa"/>
            <w:vAlign w:val="center"/>
          </w:tcPr>
          <w:p w14:paraId="04A6A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2025-1-31</w:t>
            </w:r>
          </w:p>
        </w:tc>
        <w:tc>
          <w:tcPr>
            <w:tcW w:w="1362" w:type="dxa"/>
            <w:vAlign w:val="center"/>
          </w:tcPr>
          <w:p w14:paraId="600E6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2028-1-30</w:t>
            </w:r>
          </w:p>
        </w:tc>
        <w:tc>
          <w:tcPr>
            <w:tcW w:w="963" w:type="dxa"/>
            <w:vAlign w:val="center"/>
          </w:tcPr>
          <w:p w14:paraId="6CAE2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5A953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26318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云南曲靖麒麟煤化工有限公司</w:t>
            </w:r>
          </w:p>
        </w:tc>
        <w:tc>
          <w:tcPr>
            <w:tcW w:w="1175" w:type="dxa"/>
            <w:vAlign w:val="center"/>
          </w:tcPr>
          <w:p w14:paraId="361A03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9153030077268510XC</w:t>
            </w:r>
          </w:p>
        </w:tc>
        <w:tc>
          <w:tcPr>
            <w:tcW w:w="1175" w:type="dxa"/>
            <w:vAlign w:val="center"/>
          </w:tcPr>
          <w:p w14:paraId="5ED3AD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王明</w:t>
            </w:r>
          </w:p>
        </w:tc>
        <w:tc>
          <w:tcPr>
            <w:tcW w:w="1925" w:type="dxa"/>
            <w:vAlign w:val="center"/>
          </w:tcPr>
          <w:p w14:paraId="52F64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（云）WH安许证字【2007】0530</w:t>
            </w:r>
          </w:p>
        </w:tc>
        <w:tc>
          <w:tcPr>
            <w:tcW w:w="1550" w:type="dxa"/>
            <w:vAlign w:val="center"/>
          </w:tcPr>
          <w:p w14:paraId="6C628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硫磺、煤焦油、粗苯</w:t>
            </w:r>
          </w:p>
        </w:tc>
        <w:tc>
          <w:tcPr>
            <w:tcW w:w="1313" w:type="dxa"/>
            <w:vAlign w:val="center"/>
          </w:tcPr>
          <w:p w14:paraId="56F13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2023-2-18</w:t>
            </w:r>
          </w:p>
        </w:tc>
        <w:tc>
          <w:tcPr>
            <w:tcW w:w="1362" w:type="dxa"/>
            <w:vAlign w:val="center"/>
          </w:tcPr>
          <w:p w14:paraId="2A356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2026-2-17</w:t>
            </w:r>
          </w:p>
        </w:tc>
        <w:tc>
          <w:tcPr>
            <w:tcW w:w="963" w:type="dxa"/>
            <w:vAlign w:val="center"/>
          </w:tcPr>
          <w:p w14:paraId="3673B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  <w:tr w14:paraId="1AB67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9229C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耿马孟定皖云气体有限责任公司</w:t>
            </w:r>
          </w:p>
        </w:tc>
        <w:tc>
          <w:tcPr>
            <w:tcW w:w="1175" w:type="dxa"/>
            <w:vAlign w:val="center"/>
          </w:tcPr>
          <w:p w14:paraId="18137B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91530926061584564Y</w:t>
            </w:r>
          </w:p>
        </w:tc>
        <w:tc>
          <w:tcPr>
            <w:tcW w:w="1175" w:type="dxa"/>
            <w:vAlign w:val="center"/>
          </w:tcPr>
          <w:p w14:paraId="7C25C6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甘徐胜</w:t>
            </w:r>
          </w:p>
        </w:tc>
        <w:tc>
          <w:tcPr>
            <w:tcW w:w="1925" w:type="dxa"/>
            <w:vAlign w:val="center"/>
          </w:tcPr>
          <w:p w14:paraId="6360F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（云）WH安许证字【2024】0066</w:t>
            </w:r>
          </w:p>
        </w:tc>
        <w:tc>
          <w:tcPr>
            <w:tcW w:w="1550" w:type="dxa"/>
            <w:vAlign w:val="center"/>
          </w:tcPr>
          <w:p w14:paraId="24783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溶解乙炔</w:t>
            </w:r>
          </w:p>
        </w:tc>
        <w:tc>
          <w:tcPr>
            <w:tcW w:w="1313" w:type="dxa"/>
            <w:vAlign w:val="center"/>
          </w:tcPr>
          <w:p w14:paraId="2250F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62" w:type="dxa"/>
            <w:vAlign w:val="center"/>
          </w:tcPr>
          <w:p w14:paraId="3B1BD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2027-11-26</w:t>
            </w:r>
          </w:p>
        </w:tc>
        <w:tc>
          <w:tcPr>
            <w:tcW w:w="963" w:type="dxa"/>
            <w:vAlign w:val="center"/>
          </w:tcPr>
          <w:p w14:paraId="0921E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新建</w:t>
            </w:r>
          </w:p>
        </w:tc>
      </w:tr>
      <w:tr w14:paraId="5F3FA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88ED3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云南金星化工有限公司</w:t>
            </w:r>
          </w:p>
        </w:tc>
        <w:tc>
          <w:tcPr>
            <w:tcW w:w="1175" w:type="dxa"/>
            <w:vAlign w:val="center"/>
          </w:tcPr>
          <w:p w14:paraId="6FA931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915325012178850653</w:t>
            </w:r>
          </w:p>
        </w:tc>
        <w:tc>
          <w:tcPr>
            <w:tcW w:w="1175" w:type="dxa"/>
            <w:vAlign w:val="center"/>
          </w:tcPr>
          <w:p w14:paraId="6D857A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陶冶</w:t>
            </w:r>
          </w:p>
        </w:tc>
        <w:tc>
          <w:tcPr>
            <w:tcW w:w="1925" w:type="dxa"/>
            <w:vAlign w:val="center"/>
          </w:tcPr>
          <w:p w14:paraId="439D4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（云）WH安许证字【2024】0079</w:t>
            </w:r>
          </w:p>
        </w:tc>
        <w:tc>
          <w:tcPr>
            <w:tcW w:w="1550" w:type="dxa"/>
            <w:vAlign w:val="center"/>
          </w:tcPr>
          <w:p w14:paraId="097E9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氟硅酸</w:t>
            </w:r>
          </w:p>
        </w:tc>
        <w:tc>
          <w:tcPr>
            <w:tcW w:w="1313" w:type="dxa"/>
            <w:vAlign w:val="center"/>
          </w:tcPr>
          <w:p w14:paraId="3C5B9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2024-11-17</w:t>
            </w:r>
          </w:p>
        </w:tc>
        <w:tc>
          <w:tcPr>
            <w:tcW w:w="1362" w:type="dxa"/>
            <w:vAlign w:val="center"/>
          </w:tcPr>
          <w:p w14:paraId="5458A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2027-11-16</w:t>
            </w:r>
          </w:p>
        </w:tc>
        <w:tc>
          <w:tcPr>
            <w:tcW w:w="963" w:type="dxa"/>
            <w:vAlign w:val="center"/>
          </w:tcPr>
          <w:p w14:paraId="5B10A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61F9B842">
      <w:bookmarkStart w:id="0" w:name="_GoBack"/>
      <w:bookmarkEnd w:id="0"/>
    </w:p>
    <w:p w14:paraId="596621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92D2B"/>
    <w:rsid w:val="1B1D0E8B"/>
    <w:rsid w:val="5B39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2024-12-05T02:25:00Z</dcterms:created>
  <dc:creator>张雯</dc:creator>
  <cp:lastModifiedBy>张雯</cp:lastModifiedBy>
  <dcterms:modified xsi:type="dcterms:W3CDTF">2024-12-05T02:27:13Z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8061E8200C484E8F8391FC52FC120ADB_11</vt:lpwstr>
  </property>
</Properties>
</file>